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pStyle w:val="10"/>
        <w:spacing w:line="360" w:lineRule="auto"/>
        <w:jc w:val="center"/>
        <w:rPr>
          <w:rFonts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四川省参加“校园节水达人”大赛的说明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为鼓励和指导广大师生员工积极加入四川省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2021年校园节水达人评选活动，特制定本说明。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一、作品类型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以传播节水理念、普及节水知识为主要内容，作品兼具艺术性、思想性和创意性，导向正确、贴近生活。节水创意包括但不限于如下分类：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1.文创类。兼具节水与文化创意而设计的宣传品，如与节水相关的T恤、雨伞、帆布包、鼠标垫、抱枕、保温杯、茶杯、手机壳等等上面的宣传图样，或自主设计其他宣传品。此类作品需提交高清设计原图、高清宣传品图、设计元素及详细意义阐述等等展示，与报名表一同打包发送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2.技能类。如与节水相关的创新小发明、小创造、小技改等等。此类作品需提交小发明、小技改等的视频，并辅以详细文字解说阐述其原理、构思、创意等信息展示，与报名表一同打包发送。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影视类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。包括但不限于纪实视频、动画视频、微电影、短视频等等，风格不限，严禁带有任何软件的水印LOGO。时长在30秒—5分钟之内，格式为MP4、MOV、AVI常用格式。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4.照片类。包括但不限于单幅或组照，组照最少4幅，最多8幅；彩色或黑白不限，只接受电子数据投稿，作品格式为JPG，文件量不少于3MB。谢绝提供电脑创意和改变原始影像的作品（作品只可做亮度、对比度、色彩饱和度的适当微调，不得做合成、添加、大幅度改变色彩处理）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5.知识类。如与节水相关的科普知识、节水小妙招、小经验、长效节水方法等等，展示时长不超过五分钟。此类作品需提交文字版或视频版的知识、方法等具体内容展示，与报名表一同打包发送。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二、奖项设置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一等奖：1名，奖金10000元和荣誉证书；二等奖：3名，奖金5000元和荣誉证书；三等奖：5名，奖金2000元和荣誉证书；优秀奖：30名，奖金500元和荣誉证书</w:t>
      </w:r>
      <w:r>
        <w:rPr>
          <w:rFonts w:ascii="仿宋_GB2312" w:hAnsi="仿宋_GB2312" w:eastAsia="仿宋_GB2312" w:cs="仿宋_GB2312"/>
          <w:kern w:val="2"/>
          <w:sz w:val="32"/>
          <w:szCs w:val="32"/>
          <w:lang w:val="en"/>
        </w:rPr>
        <w:t>;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/>
        </w:rPr>
        <w:t>表彰组织奖若干。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评选出的“校园节水达人”一、二、三等奖获奖者须义务参演节水快闪MV的拍摄，以及参加后续节水宣传活动。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jc w:val="lef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三、参赛须知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（一）参赛作品内容积极健康向上，符合国家法律法规规定，无政治、宗教问题，无色情、暴力、血腥等不良内容。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二）参赛作品须为原创作品，不得抄袭，未在媒体公开发表，参赛者应确认拥有作品的著作权。要求画面清晰，时长符合段视频平台要求。主办方不承担包括（不限于）因肖像权、名誉权、隐私权、著作权、商标权等纠纷而产生的法律责任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三）自作品提交之日起，活动组委会即拥有投稿作品（故事梗概、剧照等）的使用权，包括但不限于举办展览、网络展示、媒体发布、编辑画册、在官网及合作平台播放、印制相关宣传品、进行二次改编等其他相关公益宣传活动，不再另付稿酬，作者始终享有署名权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（四）凡提交作品参加活动，即视为承认并接受以上条款。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（五）参赛者提交的所有信息必须真实合法，否则主办方有权取消其参选资格并追回表彰及奖励。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（六）主办单位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（四川水利）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拥有对活动的最终解释权。</w:t>
      </w:r>
    </w:p>
    <w:p>
      <w:pPr>
        <w:pStyle w:val="10"/>
        <w:spacing w:line="360" w:lineRule="auto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pStyle w:val="10"/>
        <w:spacing w:line="360" w:lineRule="auto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pStyle w:val="10"/>
        <w:spacing w:line="360" w:lineRule="auto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pStyle w:val="2"/>
      </w:pPr>
    </w:p>
    <w:p>
      <w:pPr>
        <w:pStyle w:val="2"/>
        <w:rPr>
          <w:rFonts w:hint="eastAsia"/>
        </w:rPr>
      </w:pPr>
    </w:p>
    <w:p>
      <w:pPr>
        <w:pStyle w:val="10"/>
        <w:spacing w:line="360" w:lineRule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附件2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寻找“校园节水达人”报名表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1999"/>
        <w:gridCol w:w="1289"/>
        <w:gridCol w:w="1289"/>
        <w:gridCol w:w="1290"/>
        <w:gridCol w:w="1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932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姓名</w:t>
            </w:r>
          </w:p>
        </w:tc>
        <w:tc>
          <w:tcPr>
            <w:tcW w:w="1999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  <w:tc>
          <w:tcPr>
            <w:tcW w:w="1289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性别</w:t>
            </w:r>
          </w:p>
        </w:tc>
        <w:tc>
          <w:tcPr>
            <w:tcW w:w="1289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  <w:tc>
          <w:tcPr>
            <w:tcW w:w="1290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出生日期</w:t>
            </w:r>
          </w:p>
        </w:tc>
        <w:tc>
          <w:tcPr>
            <w:tcW w:w="1262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932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年龄</w:t>
            </w:r>
          </w:p>
        </w:tc>
        <w:tc>
          <w:tcPr>
            <w:tcW w:w="1999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  <w:tc>
          <w:tcPr>
            <w:tcW w:w="1289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联系电话</w:t>
            </w:r>
          </w:p>
        </w:tc>
        <w:tc>
          <w:tcPr>
            <w:tcW w:w="1289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  <w:tc>
          <w:tcPr>
            <w:tcW w:w="1290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邮箱</w:t>
            </w:r>
          </w:p>
        </w:tc>
        <w:tc>
          <w:tcPr>
            <w:tcW w:w="1262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932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学校名称</w:t>
            </w:r>
          </w:p>
        </w:tc>
        <w:tc>
          <w:tcPr>
            <w:tcW w:w="3288" w:type="dxa"/>
            <w:gridSpan w:val="2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  <w:tc>
          <w:tcPr>
            <w:tcW w:w="1289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专业</w:t>
            </w:r>
          </w:p>
        </w:tc>
        <w:tc>
          <w:tcPr>
            <w:tcW w:w="2552" w:type="dxa"/>
            <w:gridSpan w:val="2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932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学校地址</w:t>
            </w:r>
          </w:p>
        </w:tc>
        <w:tc>
          <w:tcPr>
            <w:tcW w:w="7129" w:type="dxa"/>
            <w:gridSpan w:val="5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1932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作品类型</w:t>
            </w:r>
          </w:p>
        </w:tc>
        <w:tc>
          <w:tcPr>
            <w:tcW w:w="7129" w:type="dxa"/>
            <w:gridSpan w:val="5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sym w:font="Wingdings 2" w:char="00A3"/>
            </w:r>
            <w:r>
              <w:rPr>
                <w:rFonts w:hint="eastAsia" w:ascii="Calibri" w:hAnsi="Calibri" w:cs="Times New Roman"/>
                <w:color w:val="auto"/>
                <w:kern w:val="2"/>
              </w:rPr>
              <w:t xml:space="preserve"> 文创类   </w:t>
            </w:r>
            <w:r>
              <w:rPr>
                <w:rFonts w:hint="eastAsia" w:ascii="Calibri" w:hAnsi="Calibri" w:cs="Times New Roman"/>
                <w:color w:val="auto"/>
                <w:kern w:val="2"/>
              </w:rPr>
              <w:sym w:font="Wingdings 2" w:char="00A3"/>
            </w:r>
            <w:r>
              <w:rPr>
                <w:rFonts w:hint="eastAsia" w:ascii="Calibri" w:hAnsi="Calibri" w:cs="Times New Roman"/>
                <w:color w:val="auto"/>
                <w:kern w:val="2"/>
              </w:rPr>
              <w:t xml:space="preserve"> 技能类  </w:t>
            </w:r>
            <w:r>
              <w:rPr>
                <w:rFonts w:hint="eastAsia" w:ascii="Calibri" w:hAnsi="Calibri" w:cs="Times New Roman"/>
                <w:color w:val="auto"/>
                <w:kern w:val="2"/>
              </w:rPr>
              <w:sym w:font="Wingdings 2" w:char="00A3"/>
            </w:r>
            <w:r>
              <w:rPr>
                <w:rFonts w:hint="eastAsia" w:ascii="Calibri" w:hAnsi="Calibri" w:cs="Times New Roman"/>
                <w:color w:val="auto"/>
                <w:kern w:val="2"/>
              </w:rPr>
              <w:t xml:space="preserve"> 影视类    </w:t>
            </w:r>
            <w:r>
              <w:rPr>
                <w:rFonts w:hint="eastAsia" w:ascii="Calibri" w:hAnsi="Calibri" w:cs="Times New Roman"/>
                <w:color w:val="auto"/>
                <w:kern w:val="2"/>
              </w:rPr>
              <w:sym w:font="Wingdings 2" w:char="00A3"/>
            </w:r>
            <w:r>
              <w:rPr>
                <w:rFonts w:hint="eastAsia" w:ascii="Calibri" w:hAnsi="Calibri" w:cs="Times New Roman"/>
                <w:color w:val="auto"/>
                <w:kern w:val="2"/>
              </w:rPr>
              <w:t xml:space="preserve">照片类           </w:t>
            </w:r>
          </w:p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sym w:font="Wingdings 2" w:char="00A3"/>
            </w:r>
            <w:r>
              <w:rPr>
                <w:rFonts w:hint="eastAsia" w:ascii="Calibri" w:hAnsi="Calibri" w:cs="Times New Roman"/>
                <w:color w:val="auto"/>
                <w:kern w:val="2"/>
              </w:rPr>
              <w:t xml:space="preserve"> 知识类   </w:t>
            </w:r>
            <w:r>
              <w:rPr>
                <w:rFonts w:hint="eastAsia" w:ascii="Calibri" w:hAnsi="Calibri" w:cs="Times New Roman"/>
                <w:color w:val="auto"/>
                <w:kern w:val="2"/>
              </w:rPr>
              <w:sym w:font="Wingdings 2" w:char="00A3"/>
            </w:r>
            <w:r>
              <w:rPr>
                <w:rFonts w:hint="eastAsia" w:ascii="Calibri" w:hAnsi="Calibri" w:cs="Times New Roman"/>
                <w:color w:val="auto"/>
                <w:kern w:val="2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932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作品名称</w:t>
            </w:r>
          </w:p>
        </w:tc>
        <w:tc>
          <w:tcPr>
            <w:tcW w:w="7129" w:type="dxa"/>
            <w:gridSpan w:val="5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1932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作品创意简介，作品发送至邮箱</w:t>
            </w:r>
            <w:r>
              <w:rPr>
                <w:rFonts w:hint="eastAsia" w:ascii="Calibri" w:hAnsi="Calibri" w:cs="Times New Roman"/>
                <w:color w:val="auto"/>
                <w:kern w:val="2"/>
                <w:sz w:val="20"/>
                <w:szCs w:val="20"/>
                <w:lang w:val="en-US" w:eastAsia="zh-CN"/>
              </w:rPr>
              <w:t>shzyxwzx</w:t>
            </w:r>
            <w:r>
              <w:rPr>
                <w:rFonts w:ascii="Calibri" w:hAnsi="Calibri" w:cs="Times New Roman"/>
                <w:color w:val="auto"/>
                <w:kern w:val="2"/>
                <w:sz w:val="20"/>
                <w:szCs w:val="20"/>
                <w:lang w:val="en"/>
              </w:rPr>
              <w:t>@163.com</w:t>
            </w:r>
          </w:p>
        </w:tc>
        <w:tc>
          <w:tcPr>
            <w:tcW w:w="7129" w:type="dxa"/>
            <w:gridSpan w:val="5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932" w:type="dxa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团队参赛，所有参赛者姓名及联系电话</w:t>
            </w:r>
          </w:p>
        </w:tc>
        <w:tc>
          <w:tcPr>
            <w:tcW w:w="7129" w:type="dxa"/>
            <w:gridSpan w:val="5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061" w:type="dxa"/>
            <w:gridSpan w:val="6"/>
          </w:tcPr>
          <w:p>
            <w:pPr>
              <w:pStyle w:val="10"/>
              <w:spacing w:line="360" w:lineRule="auto"/>
              <w:jc w:val="both"/>
              <w:rPr>
                <w:rFonts w:ascii="Calibri" w:hAnsi="Calibri" w:cs="Times New Roman"/>
                <w:color w:val="auto"/>
                <w:kern w:val="2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</w:rPr>
              <w:t>注：若以上类型都不是，则勾选报名表中其他选项。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